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50" w:rsidRPr="004C244C" w:rsidRDefault="00D941FB" w:rsidP="00723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4C">
        <w:rPr>
          <w:rFonts w:ascii="Times New Roman" w:hAnsi="Times New Roman" w:cs="Times New Roman"/>
          <w:b/>
          <w:sz w:val="28"/>
          <w:szCs w:val="28"/>
        </w:rPr>
        <w:t>Мотивация и адаптация учащихся 1х классов к учебной деятельности.</w:t>
      </w:r>
    </w:p>
    <w:p w:rsidR="00003D8A" w:rsidRPr="004C244C" w:rsidRDefault="00B26650" w:rsidP="00723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4C">
        <w:rPr>
          <w:rFonts w:ascii="Times New Roman" w:hAnsi="Times New Roman" w:cs="Times New Roman"/>
          <w:b/>
          <w:sz w:val="28"/>
          <w:szCs w:val="28"/>
        </w:rPr>
        <w:t>2011-2012 учебный год</w:t>
      </w:r>
    </w:p>
    <w:p w:rsidR="008B77EB" w:rsidRDefault="00D941FB" w:rsidP="00723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той или иной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должно быть направлено на устранение причин ее вызывающих. Определение эмоционального конфликта, ЦИЭС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Цель теста состоит в выявлении ситуаций, в которых ребенок чувствует себя некомфортно. Негативные реакции закрепляются в его поведении, выявляются причины совершаемых им поступков. Появляется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помощи, предупредив закрепление деструктивных форм реагирования.</w:t>
      </w:r>
    </w:p>
    <w:p w:rsidR="00723651" w:rsidRPr="00723651" w:rsidRDefault="00723651" w:rsidP="00723651">
      <w:pPr>
        <w:pStyle w:val="31"/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723651" w:rsidRPr="00723651" w:rsidRDefault="00723651" w:rsidP="00723651">
      <w:pPr>
        <w:pStyle w:val="31"/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3651">
        <w:rPr>
          <w:rFonts w:ascii="Times New Roman" w:hAnsi="Times New Roman" w:cs="Times New Roman"/>
          <w:sz w:val="28"/>
          <w:szCs w:val="28"/>
        </w:rPr>
        <w:t>В результате обследования 100 обучающихся 1 классов, выявлено:</w:t>
      </w:r>
    </w:p>
    <w:p w:rsidR="00723651" w:rsidRPr="00723651" w:rsidRDefault="00BB5F26" w:rsidP="00723651">
      <w:pPr>
        <w:pStyle w:val="31"/>
        <w:numPr>
          <w:ilvl w:val="0"/>
          <w:numId w:val="1"/>
        </w:numPr>
        <w:tabs>
          <w:tab w:val="left" w:pos="1210"/>
        </w:tabs>
        <w:spacing w:before="17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723651" w:rsidRPr="00723651">
        <w:rPr>
          <w:rFonts w:ascii="Times New Roman" w:hAnsi="Times New Roman" w:cs="Times New Roman"/>
          <w:sz w:val="28"/>
          <w:szCs w:val="28"/>
        </w:rPr>
        <w:t>уровень школьной адаптации -33%,</w:t>
      </w:r>
    </w:p>
    <w:p w:rsidR="00723651" w:rsidRPr="00723651" w:rsidRDefault="00BB5F26" w:rsidP="00723651">
      <w:pPr>
        <w:pStyle w:val="31"/>
        <w:numPr>
          <w:ilvl w:val="0"/>
          <w:numId w:val="1"/>
        </w:numPr>
        <w:tabs>
          <w:tab w:val="left" w:pos="1334"/>
        </w:tabs>
        <w:spacing w:after="0" w:line="276" w:lineRule="auto"/>
        <w:ind w:right="2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723651" w:rsidRPr="00723651">
        <w:rPr>
          <w:rFonts w:ascii="Times New Roman" w:hAnsi="Times New Roman" w:cs="Times New Roman"/>
          <w:sz w:val="28"/>
          <w:szCs w:val="28"/>
        </w:rPr>
        <w:t>уро</w:t>
      </w:r>
      <w:r w:rsidR="004C244C">
        <w:rPr>
          <w:rFonts w:ascii="Times New Roman" w:hAnsi="Times New Roman" w:cs="Times New Roman"/>
          <w:sz w:val="28"/>
          <w:szCs w:val="28"/>
        </w:rPr>
        <w:t xml:space="preserve">вень школьной адаптации- 41%, </w:t>
      </w:r>
    </w:p>
    <w:p w:rsidR="00723651" w:rsidRPr="00723651" w:rsidRDefault="00723651" w:rsidP="00723651">
      <w:pPr>
        <w:pStyle w:val="31"/>
        <w:numPr>
          <w:ilvl w:val="0"/>
          <w:numId w:val="1"/>
        </w:numPr>
        <w:tabs>
          <w:tab w:val="left" w:pos="1334"/>
        </w:tabs>
        <w:spacing w:after="0" w:line="276" w:lineRule="auto"/>
        <w:ind w:right="2420"/>
        <w:rPr>
          <w:rFonts w:ascii="Times New Roman" w:hAnsi="Times New Roman" w:cs="Times New Roman"/>
          <w:sz w:val="28"/>
          <w:szCs w:val="28"/>
        </w:rPr>
      </w:pPr>
      <w:r w:rsidRPr="00723651">
        <w:rPr>
          <w:rFonts w:ascii="Times New Roman" w:hAnsi="Times New Roman" w:cs="Times New Roman"/>
          <w:sz w:val="28"/>
          <w:szCs w:val="28"/>
        </w:rPr>
        <w:t xml:space="preserve"> низкий уровень </w:t>
      </w:r>
      <w:proofErr w:type="gramStart"/>
      <w:r w:rsidRPr="00723651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723651">
        <w:rPr>
          <w:rFonts w:ascii="Times New Roman" w:hAnsi="Times New Roman" w:cs="Times New Roman"/>
          <w:sz w:val="28"/>
          <w:szCs w:val="28"/>
        </w:rPr>
        <w:t xml:space="preserve"> адаптации-25%,</w:t>
      </w:r>
    </w:p>
    <w:p w:rsidR="00723651" w:rsidRDefault="00723651" w:rsidP="00723651">
      <w:pPr>
        <w:pStyle w:val="3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3651">
        <w:rPr>
          <w:rFonts w:ascii="Times New Roman" w:hAnsi="Times New Roman" w:cs="Times New Roman"/>
          <w:sz w:val="28"/>
          <w:szCs w:val="28"/>
        </w:rPr>
        <w:t xml:space="preserve"> школьная дезадаптация-1%</w:t>
      </w:r>
      <w:r w:rsidR="004C2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6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3651">
        <w:rPr>
          <w:rFonts w:ascii="Times New Roman" w:hAnsi="Times New Roman" w:cs="Times New Roman"/>
          <w:sz w:val="28"/>
          <w:szCs w:val="28"/>
        </w:rPr>
        <w:t>негативное отношение к школе)</w:t>
      </w:r>
    </w:p>
    <w:p w:rsidR="004C244C" w:rsidRDefault="004C244C" w:rsidP="004C244C">
      <w:pPr>
        <w:pStyle w:val="31"/>
        <w:spacing w:after="0" w:line="276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4C244C" w:rsidRDefault="004C244C" w:rsidP="004C244C">
      <w:pPr>
        <w:pStyle w:val="31"/>
        <w:spacing w:after="0" w:line="276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F60ACB" w:rsidRDefault="00F60ACB" w:rsidP="004C244C">
      <w:pPr>
        <w:pStyle w:val="31"/>
        <w:spacing w:after="0" w:line="276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F60ACB" w:rsidRDefault="00F60ACB" w:rsidP="004C244C">
      <w:pPr>
        <w:pStyle w:val="31"/>
        <w:spacing w:after="0" w:line="276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F60ACB" w:rsidRPr="00723651" w:rsidRDefault="0046690E" w:rsidP="004C244C">
      <w:pPr>
        <w:pStyle w:val="31"/>
        <w:spacing w:after="0" w:line="276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6C0F" w:rsidRDefault="00D50253" w:rsidP="00406C0F">
      <w:pPr>
        <w:pStyle w:val="a5"/>
        <w:ind w:left="480"/>
      </w:pPr>
      <w:bookmarkStart w:id="0" w:name="bookmark0"/>
      <w:r>
        <w:rPr>
          <w:noProof/>
        </w:rPr>
        <w:lastRenderedPageBreak/>
        <w:drawing>
          <wp:inline distT="0" distB="0" distL="0" distR="0">
            <wp:extent cx="5099538" cy="42291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D6F70">
        <w:rPr>
          <w:noProof/>
        </w:rPr>
        <w:drawing>
          <wp:inline distT="0" distB="0" distL="0" distR="0">
            <wp:extent cx="3833446" cy="4967654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D6F70">
        <w:rPr>
          <w:noProof/>
        </w:rPr>
        <w:lastRenderedPageBreak/>
        <w:drawing>
          <wp:inline distT="0" distB="0" distL="0" distR="0">
            <wp:extent cx="4079630" cy="3613639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D6F70">
        <w:rPr>
          <w:noProof/>
        </w:rPr>
        <w:drawing>
          <wp:inline distT="0" distB="0" distL="0" distR="0">
            <wp:extent cx="4589584" cy="3815862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0253" w:rsidRPr="00406C0F" w:rsidRDefault="00D50253" w:rsidP="00406C0F">
      <w:pPr>
        <w:tabs>
          <w:tab w:val="left" w:pos="1980"/>
        </w:tabs>
      </w:pPr>
    </w:p>
    <w:p w:rsidR="00D50253" w:rsidRPr="00B147E8" w:rsidRDefault="00D50253" w:rsidP="002F7F36">
      <w:pPr>
        <w:pStyle w:val="a5"/>
        <w:ind w:left="480"/>
        <w:rPr>
          <w:lang w:val="en-US"/>
        </w:rPr>
      </w:pPr>
      <w:r w:rsidRPr="000D6F70">
        <w:rPr>
          <w:noProof/>
        </w:rPr>
        <w:lastRenderedPageBreak/>
        <w:drawing>
          <wp:inline distT="0" distB="0" distL="0" distR="0">
            <wp:extent cx="4299438" cy="4572000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D6F70">
        <w:rPr>
          <w:noProof/>
        </w:rPr>
        <w:drawing>
          <wp:inline distT="0" distB="0" distL="0" distR="0">
            <wp:extent cx="4299438" cy="4835770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3651" w:rsidRDefault="00723651" w:rsidP="00723651">
      <w:pPr>
        <w:pStyle w:val="21"/>
        <w:spacing w:before="848" w:line="276" w:lineRule="auto"/>
        <w:ind w:left="120"/>
        <w:rPr>
          <w:rFonts w:ascii="Times New Roman" w:hAnsi="Times New Roman" w:cs="Times New Roman"/>
          <w:sz w:val="28"/>
          <w:szCs w:val="28"/>
        </w:rPr>
      </w:pPr>
    </w:p>
    <w:bookmarkEnd w:id="0"/>
    <w:p w:rsidR="004C244C" w:rsidRPr="004C244C" w:rsidRDefault="004C244C" w:rsidP="0046690E">
      <w:pPr>
        <w:rPr>
          <w:rFonts w:ascii="Times New Roman" w:hAnsi="Times New Roman" w:cs="Times New Roman"/>
          <w:b/>
          <w:sz w:val="28"/>
          <w:szCs w:val="28"/>
        </w:rPr>
      </w:pPr>
      <w:r w:rsidRPr="004C244C">
        <w:rPr>
          <w:rFonts w:ascii="Times New Roman" w:hAnsi="Times New Roman" w:cs="Times New Roman"/>
          <w:b/>
          <w:sz w:val="28"/>
          <w:szCs w:val="28"/>
        </w:rPr>
        <w:t>Мотивация и адаптация учащихся 1х классов к учебной деятельности.</w:t>
      </w:r>
    </w:p>
    <w:p w:rsidR="004C244C" w:rsidRPr="004C244C" w:rsidRDefault="004C244C" w:rsidP="004C2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2012-2013</w:t>
      </w:r>
      <w:r w:rsidRPr="004C24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941FB" w:rsidRDefault="00723651" w:rsidP="00D94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эмоциональных состояний и установок у учащихся </w:t>
      </w:r>
      <w:r w:rsidR="004C244C">
        <w:rPr>
          <w:rFonts w:ascii="Times New Roman" w:hAnsi="Times New Roman" w:cs="Times New Roman"/>
          <w:sz w:val="28"/>
          <w:szCs w:val="28"/>
        </w:rPr>
        <w:t>1х классов 2012-2013у.г</w:t>
      </w:r>
      <w:proofErr w:type="gramStart"/>
      <w:r w:rsidR="004C244C">
        <w:rPr>
          <w:rFonts w:ascii="Times New Roman" w:hAnsi="Times New Roman" w:cs="Times New Roman"/>
          <w:sz w:val="28"/>
          <w:szCs w:val="28"/>
        </w:rPr>
        <w:t>.</w:t>
      </w:r>
      <w:r w:rsidR="00BE3F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3F14" w:rsidRDefault="00BE3F14" w:rsidP="00D94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Протестировано  107 учащихся.</w:t>
      </w:r>
    </w:p>
    <w:p w:rsidR="00BE3F14" w:rsidRDefault="00BE3F14" w:rsidP="00D94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Эмоциональные состояния и установки</w:t>
      </w:r>
    </w:p>
    <w:tbl>
      <w:tblPr>
        <w:tblpPr w:leftFromText="180" w:rightFromText="180" w:vertAnchor="text" w:horzAnchor="margin" w:tblpXSpec="right" w:tblpY="2175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37"/>
        <w:gridCol w:w="1289"/>
      </w:tblGrid>
      <w:tr w:rsidR="00406C0F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406C0F" w:rsidRDefault="00406C0F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"+"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406C0F" w:rsidRDefault="00406C0F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</w:tr>
      <w:tr w:rsidR="00406C0F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406C0F" w:rsidRDefault="00406C0F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"0"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406C0F" w:rsidRDefault="00406C0F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</w:tr>
      <w:tr w:rsidR="00406C0F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406C0F" w:rsidRDefault="00406C0F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"-"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406C0F" w:rsidRDefault="00406C0F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</w:tr>
      <w:tr w:rsidR="00406C0F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406C0F" w:rsidRDefault="00406C0F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"с"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406C0F" w:rsidRDefault="00406C0F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</w:tbl>
    <w:p w:rsidR="00406C0F" w:rsidRDefault="00406C0F" w:rsidP="00D941FB">
      <w:pPr>
        <w:jc w:val="both"/>
        <w:rPr>
          <w:rFonts w:ascii="Times New Roman" w:hAnsi="Times New Roman" w:cs="Times New Roman"/>
          <w:sz w:val="28"/>
          <w:szCs w:val="28"/>
        </w:rPr>
      </w:pPr>
      <w:r w:rsidRPr="00406C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192" cy="3604846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251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37"/>
        <w:gridCol w:w="1289"/>
      </w:tblGrid>
      <w:tr w:rsidR="000E2AF0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"+"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</w:tr>
      <w:tr w:rsidR="000E2AF0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"0"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</w:tr>
      <w:tr w:rsidR="000E2AF0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"-"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0E2AF0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"с"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</w:tr>
    </w:tbl>
    <w:p w:rsidR="000E2AF0" w:rsidRDefault="000E2AF0" w:rsidP="00D94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AF0" w:rsidRDefault="000E2AF0" w:rsidP="00D941FB">
      <w:pPr>
        <w:jc w:val="both"/>
        <w:rPr>
          <w:rFonts w:ascii="Times New Roman" w:hAnsi="Times New Roman" w:cs="Times New Roman"/>
          <w:sz w:val="28"/>
          <w:szCs w:val="28"/>
        </w:rPr>
      </w:pPr>
      <w:r w:rsidRPr="000E2A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4846" cy="3578469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224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37"/>
        <w:gridCol w:w="1289"/>
      </w:tblGrid>
      <w:tr w:rsidR="000E2AF0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"+"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</w:tr>
      <w:tr w:rsidR="000E2AF0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"0"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</w:tr>
      <w:tr w:rsidR="000E2AF0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"-"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2AF0" w:rsidRDefault="00B26650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0E2AF0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0E2AF0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2AF0" w:rsidRDefault="000E2AF0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"с"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2AF0" w:rsidRDefault="00B26650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0E2AF0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B26650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B26650" w:rsidRDefault="00B26650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"и"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B26650" w:rsidRDefault="00B26650" w:rsidP="0046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12%</w:t>
            </w:r>
          </w:p>
        </w:tc>
      </w:tr>
    </w:tbl>
    <w:p w:rsidR="000E2AF0" w:rsidRDefault="000E2AF0" w:rsidP="00D941FB">
      <w:pPr>
        <w:jc w:val="both"/>
        <w:rPr>
          <w:rFonts w:ascii="Times New Roman" w:hAnsi="Times New Roman" w:cs="Times New Roman"/>
          <w:sz w:val="28"/>
          <w:szCs w:val="28"/>
        </w:rPr>
      </w:pPr>
      <w:r w:rsidRPr="000E2A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4846" cy="3745523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80" w:rightFromText="180" w:vertAnchor="text" w:horzAnchor="page" w:tblpX="7711" w:tblpY="88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37"/>
        <w:gridCol w:w="1289"/>
      </w:tblGrid>
      <w:tr w:rsidR="00C6501C" w:rsidTr="00C6501C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"+"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</w:tr>
      <w:tr w:rsidR="00C6501C" w:rsidTr="00C6501C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"0"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</w:tr>
      <w:tr w:rsidR="00C6501C" w:rsidTr="00C6501C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"-"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</w:tr>
      <w:tr w:rsidR="00C6501C" w:rsidTr="00C6501C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"с"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C6501C" w:rsidTr="00C6501C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"и"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</w:tr>
    </w:tbl>
    <w:p w:rsidR="00B0086F" w:rsidRDefault="00B0086F" w:rsidP="00D941FB">
      <w:pPr>
        <w:jc w:val="both"/>
        <w:rPr>
          <w:rFonts w:ascii="Times New Roman" w:hAnsi="Times New Roman" w:cs="Times New Roman"/>
          <w:sz w:val="28"/>
          <w:szCs w:val="28"/>
        </w:rPr>
      </w:pPr>
      <w:r w:rsidRPr="00B008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4846" cy="3402623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pPr w:leftFromText="180" w:rightFromText="180" w:vertAnchor="text" w:horzAnchor="page" w:tblpX="7753" w:tblpY="649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37"/>
        <w:gridCol w:w="1289"/>
      </w:tblGrid>
      <w:tr w:rsidR="0046690E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46690E" w:rsidRDefault="0046690E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"+"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46690E" w:rsidRDefault="0046690E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</w:tr>
      <w:tr w:rsidR="0046690E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46690E" w:rsidRDefault="0046690E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"0"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46690E" w:rsidRDefault="0046690E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46690E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46690E" w:rsidRDefault="0046690E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"-"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46690E" w:rsidRDefault="0046690E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</w:tr>
      <w:tr w:rsidR="0046690E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46690E" w:rsidRDefault="0046690E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"с"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46690E" w:rsidRDefault="0046690E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46690E" w:rsidTr="0046690E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46690E" w:rsidRDefault="0046690E" w:rsidP="0046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"и"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46690E" w:rsidRDefault="0046690E" w:rsidP="00466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</w:tbl>
    <w:p w:rsidR="00BD4B96" w:rsidRDefault="00673FB4" w:rsidP="00D941FB">
      <w:pPr>
        <w:jc w:val="both"/>
        <w:rPr>
          <w:rFonts w:ascii="Times New Roman" w:hAnsi="Times New Roman" w:cs="Times New Roman"/>
          <w:sz w:val="28"/>
          <w:szCs w:val="28"/>
        </w:rPr>
      </w:pPr>
      <w:r w:rsidRPr="00673FB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36831" cy="3745523"/>
            <wp:effectExtent l="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6C0F" w:rsidRDefault="00406C0F" w:rsidP="00D94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8D4" w:rsidRDefault="009E68D4" w:rsidP="00D94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8D4" w:rsidRDefault="009E68D4" w:rsidP="00D941F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656" w:tblpY="92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37"/>
        <w:gridCol w:w="1289"/>
      </w:tblGrid>
      <w:tr w:rsidR="00C6501C" w:rsidTr="00C6501C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"+"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</w:tr>
      <w:tr w:rsidR="00C6501C" w:rsidTr="00C6501C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"-"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C6501C" w:rsidTr="00C6501C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"и"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C6501C" w:rsidRDefault="00C6501C" w:rsidP="00C65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</w:tr>
    </w:tbl>
    <w:p w:rsidR="009E68D4" w:rsidRDefault="009E68D4" w:rsidP="00D941FB">
      <w:pPr>
        <w:jc w:val="both"/>
        <w:rPr>
          <w:rFonts w:ascii="Times New Roman" w:hAnsi="Times New Roman" w:cs="Times New Roman"/>
          <w:sz w:val="28"/>
          <w:szCs w:val="28"/>
        </w:rPr>
      </w:pPr>
      <w:r w:rsidRPr="009E68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2046" cy="3965331"/>
            <wp:effectExtent l="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2AF0" w:rsidRDefault="000E2AF0" w:rsidP="00D94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C0F" w:rsidRDefault="00406C0F" w:rsidP="00D94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90E" w:rsidRDefault="0046690E" w:rsidP="00B32F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690E" w:rsidRDefault="0046690E" w:rsidP="00B32F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690E" w:rsidRDefault="0046690E" w:rsidP="00B32F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3F14" w:rsidRDefault="00B32F24" w:rsidP="00B32F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обследования 107 учащихся 1 классов выявлено:</w:t>
      </w:r>
    </w:p>
    <w:p w:rsidR="00B32F24" w:rsidRDefault="00B32F24" w:rsidP="00B32F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Высокий уровень школьной адаптации – 45%</w:t>
      </w:r>
    </w:p>
    <w:p w:rsidR="00B32F24" w:rsidRDefault="00B32F24" w:rsidP="00B32F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Средний уровень школьной адаптации – 48%</w:t>
      </w:r>
    </w:p>
    <w:p w:rsidR="00B32F24" w:rsidRDefault="00B32F24" w:rsidP="00B32F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Низкий уровень школьной адаптации – 6% </w:t>
      </w:r>
    </w:p>
    <w:p w:rsidR="00B32F24" w:rsidRDefault="00B32F24" w:rsidP="00B32F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дезадоптация – 1% (негативное отношение к школе)</w:t>
      </w:r>
    </w:p>
    <w:p w:rsidR="00B32F24" w:rsidRPr="00BE3F14" w:rsidRDefault="0046690E" w:rsidP="00B32F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3469" cy="4018084"/>
            <wp:effectExtent l="19050" t="0" r="21981" b="146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B32F24" w:rsidRPr="00BE3F14" w:rsidSect="00406C0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A82"/>
    <w:multiLevelType w:val="hybridMultilevel"/>
    <w:tmpl w:val="D430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3394D"/>
    <w:multiLevelType w:val="hybridMultilevel"/>
    <w:tmpl w:val="1332C860"/>
    <w:lvl w:ilvl="0" w:tplc="6A0A8B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941FB"/>
    <w:rsid w:val="00003D8A"/>
    <w:rsid w:val="000E2AF0"/>
    <w:rsid w:val="001C07F9"/>
    <w:rsid w:val="002F7F36"/>
    <w:rsid w:val="00406C0F"/>
    <w:rsid w:val="0046690E"/>
    <w:rsid w:val="004B423D"/>
    <w:rsid w:val="004C244C"/>
    <w:rsid w:val="00537623"/>
    <w:rsid w:val="00673FB4"/>
    <w:rsid w:val="00723651"/>
    <w:rsid w:val="008229C1"/>
    <w:rsid w:val="00881290"/>
    <w:rsid w:val="008B77EB"/>
    <w:rsid w:val="009E68D4"/>
    <w:rsid w:val="00B0086F"/>
    <w:rsid w:val="00B147E8"/>
    <w:rsid w:val="00B26650"/>
    <w:rsid w:val="00B32F24"/>
    <w:rsid w:val="00BA4466"/>
    <w:rsid w:val="00BB5F26"/>
    <w:rsid w:val="00BD4B96"/>
    <w:rsid w:val="00BE3F14"/>
    <w:rsid w:val="00C62FB8"/>
    <w:rsid w:val="00C6501C"/>
    <w:rsid w:val="00D50253"/>
    <w:rsid w:val="00D941FB"/>
    <w:rsid w:val="00F60ACB"/>
    <w:rsid w:val="00F85E49"/>
    <w:rsid w:val="00FA5C2C"/>
    <w:rsid w:val="00FC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723651"/>
    <w:rPr>
      <w:rFonts w:ascii="Franklin Gothic Book" w:hAnsi="Franklin Gothic Book" w:cs="Franklin Gothic Book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rsid w:val="00723651"/>
    <w:rPr>
      <w:rFonts w:ascii="Franklin Gothic Book" w:hAnsi="Franklin Gothic Book" w:cs="Franklin Gothic Book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723651"/>
    <w:pPr>
      <w:shd w:val="clear" w:color="auto" w:fill="FFFFFF"/>
      <w:spacing w:after="0" w:line="437" w:lineRule="exact"/>
      <w:ind w:firstLine="340"/>
      <w:jc w:val="both"/>
    </w:pPr>
    <w:rPr>
      <w:rFonts w:ascii="Franklin Gothic Book" w:eastAsia="Arial Unicode MS" w:hAnsi="Franklin Gothic Book" w:cs="Franklin Gothic Book"/>
    </w:rPr>
  </w:style>
  <w:style w:type="character" w:customStyle="1" w:styleId="a4">
    <w:name w:val="Основной текст Знак"/>
    <w:basedOn w:val="a0"/>
    <w:link w:val="a3"/>
    <w:uiPriority w:val="99"/>
    <w:rsid w:val="00723651"/>
    <w:rPr>
      <w:rFonts w:ascii="Franklin Gothic Book" w:eastAsia="Arial Unicode MS" w:hAnsi="Franklin Gothic Book" w:cs="Franklin Gothic Book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23651"/>
    <w:pPr>
      <w:shd w:val="clear" w:color="auto" w:fill="FFFFFF"/>
      <w:spacing w:after="240" w:line="240" w:lineRule="atLeast"/>
    </w:pPr>
    <w:rPr>
      <w:rFonts w:ascii="Franklin Gothic Book" w:hAnsi="Franklin Gothic Book" w:cs="Franklin Gothic Book"/>
    </w:rPr>
  </w:style>
  <w:style w:type="paragraph" w:customStyle="1" w:styleId="21">
    <w:name w:val="Заголовок №21"/>
    <w:basedOn w:val="a"/>
    <w:link w:val="2"/>
    <w:uiPriority w:val="99"/>
    <w:rsid w:val="00723651"/>
    <w:pPr>
      <w:shd w:val="clear" w:color="auto" w:fill="FFFFFF"/>
      <w:spacing w:before="840" w:after="0" w:line="437" w:lineRule="exact"/>
      <w:outlineLvl w:val="1"/>
    </w:pPr>
    <w:rPr>
      <w:rFonts w:ascii="Franklin Gothic Book" w:hAnsi="Franklin Gothic Book" w:cs="Franklin Gothic Book"/>
      <w:b/>
      <w:bCs/>
    </w:rPr>
  </w:style>
  <w:style w:type="paragraph" w:styleId="a5">
    <w:name w:val="List Paragraph"/>
    <w:basedOn w:val="a"/>
    <w:uiPriority w:val="34"/>
    <w:qFormat/>
    <w:rsid w:val="00BE3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адаптации первых классов </a:t>
            </a:r>
          </a:p>
          <a:p>
            <a:pPr>
              <a:defRPr/>
            </a:pPr>
            <a:r>
              <a:rPr lang="ru-RU" baseline="0"/>
              <a:t>2011-2012 у.г. 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0.41</c:v>
                </c:pt>
                <c:pt idx="2">
                  <c:v>0.25</c:v>
                </c:pt>
                <c:pt idx="3">
                  <c:v>0.01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При общении с педагогами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"+"</c:v>
                </c:pt>
                <c:pt idx="1">
                  <c:v>"0"</c:v>
                </c:pt>
                <c:pt idx="2">
                  <c:v>"-"</c:v>
                </c:pt>
                <c:pt idx="3">
                  <c:v>"с"</c:v>
                </c:pt>
                <c:pt idx="4">
                  <c:v>"и"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0.62000000000000055</c:v>
                </c:pt>
                <c:pt idx="1">
                  <c:v>0.15000000000000013</c:v>
                </c:pt>
                <c:pt idx="2">
                  <c:v>3.0000000000000002E-2</c:v>
                </c:pt>
                <c:pt idx="3">
                  <c:v>8.0000000000000043E-2</c:v>
                </c:pt>
                <c:pt idx="4">
                  <c:v>0.12000000000000002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В референтной группе.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"+"</c:v>
                </c:pt>
                <c:pt idx="1">
                  <c:v>"0"</c:v>
                </c:pt>
                <c:pt idx="2">
                  <c:v>"-"</c:v>
                </c:pt>
                <c:pt idx="3">
                  <c:v>"с"</c:v>
                </c:pt>
                <c:pt idx="4">
                  <c:v>"и"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0.75000000000000056</c:v>
                </c:pt>
                <c:pt idx="1">
                  <c:v>0.11</c:v>
                </c:pt>
                <c:pt idx="2">
                  <c:v>6.0000000000000032E-2</c:v>
                </c:pt>
                <c:pt idx="3">
                  <c:v>3.0000000000000002E-2</c:v>
                </c:pt>
                <c:pt idx="4">
                  <c:v>0.05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При запретах со стороны родителей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"+"</c:v>
                </c:pt>
                <c:pt idx="1">
                  <c:v>"0"</c:v>
                </c:pt>
                <c:pt idx="2">
                  <c:v>"-"</c:v>
                </c:pt>
                <c:pt idx="3">
                  <c:v>"с"</c:v>
                </c:pt>
                <c:pt idx="4">
                  <c:v>"и"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0.15000000000000013</c:v>
                </c:pt>
                <c:pt idx="1">
                  <c:v>0.1</c:v>
                </c:pt>
                <c:pt idx="2">
                  <c:v>0.55000000000000004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Эмоциональная самооценка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"+"</c:v>
                </c:pt>
                <c:pt idx="1">
                  <c:v>"-"</c:v>
                </c:pt>
                <c:pt idx="2">
                  <c:v>"и"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3.0000000000000002E-2</c:v>
                </c:pt>
                <c:pt idx="2">
                  <c:v>0.17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адаптации первых классов </a:t>
            </a:r>
          </a:p>
          <a:p>
            <a:pPr>
              <a:defRPr/>
            </a:pPr>
            <a:r>
              <a:rPr lang="ru-RU" baseline="0"/>
              <a:t>2012-2013 у.г.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0.48</c:v>
                </c:pt>
                <c:pt idx="2">
                  <c:v>0.06</c:v>
                </c:pt>
                <c:pt idx="3">
                  <c:v>0.01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В  учебном учреждении на занятиях: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"+"</c:v>
                </c:pt>
                <c:pt idx="1">
                  <c:v>"0"</c:v>
                </c:pt>
                <c:pt idx="2">
                  <c:v>"-"</c:v>
                </c:pt>
                <c:pt idx="3">
                  <c:v>"с"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0.82000000000000062</c:v>
                </c:pt>
                <c:pt idx="1">
                  <c:v>7.0000000000000034E-2</c:v>
                </c:pt>
                <c:pt idx="2">
                  <c:v>1.0000000000000019E-2</c:v>
                </c:pt>
                <c:pt idx="3">
                  <c:v>0.1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При общении с одноклассниками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"+"</c:v>
                </c:pt>
                <c:pt idx="1">
                  <c:v>"0"</c:v>
                </c:pt>
                <c:pt idx="2">
                  <c:v>"-"</c:v>
                </c:pt>
                <c:pt idx="3">
                  <c:v>"с"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8.0000000000000043E-2</c:v>
                </c:pt>
                <c:pt idx="2">
                  <c:v>3.0000000000000002E-2</c:v>
                </c:pt>
                <c:pt idx="3">
                  <c:v>7.0000000000000021E-2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При общении с педагогами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"+"</c:v>
                </c:pt>
                <c:pt idx="1">
                  <c:v>"0"</c:v>
                </c:pt>
                <c:pt idx="2">
                  <c:v>"-"</c:v>
                </c:pt>
                <c:pt idx="3">
                  <c:v>"с"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0.62000000000000155</c:v>
                </c:pt>
                <c:pt idx="1">
                  <c:v>0.15000000000000024</c:v>
                </c:pt>
                <c:pt idx="2">
                  <c:v>8.0000000000000043E-2</c:v>
                </c:pt>
                <c:pt idx="3">
                  <c:v>0.12000000000000002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В референтной группе.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"+"</c:v>
                </c:pt>
                <c:pt idx="1">
                  <c:v>"0"</c:v>
                </c:pt>
                <c:pt idx="2">
                  <c:v>"-"</c:v>
                </c:pt>
                <c:pt idx="3">
                  <c:v>"с"</c:v>
                </c:pt>
                <c:pt idx="4">
                  <c:v>"н"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0.75000000000000167</c:v>
                </c:pt>
                <c:pt idx="1">
                  <c:v>0.11</c:v>
                </c:pt>
                <c:pt idx="2">
                  <c:v>6.0000000000000032E-2</c:v>
                </c:pt>
                <c:pt idx="3">
                  <c:v>3.0000000000000002E-2</c:v>
                </c:pt>
                <c:pt idx="4">
                  <c:v>0.05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При запретах со стороны родителей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"+"</c:v>
                </c:pt>
                <c:pt idx="1">
                  <c:v>"0"</c:v>
                </c:pt>
                <c:pt idx="2">
                  <c:v>"-"</c:v>
                </c:pt>
                <c:pt idx="3">
                  <c:v>"с"</c:v>
                </c:pt>
                <c:pt idx="4">
                  <c:v>"н"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0.15000000000000024</c:v>
                </c:pt>
                <c:pt idx="1">
                  <c:v>0.1</c:v>
                </c:pt>
                <c:pt idx="2">
                  <c:v>0.55000000000000004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Эмоциональная самооценка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"+"</c:v>
                </c:pt>
                <c:pt idx="1">
                  <c:v>"-"</c:v>
                </c:pt>
                <c:pt idx="2">
                  <c:v>"н"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3.0000000000000002E-2</c:v>
                </c:pt>
                <c:pt idx="2">
                  <c:v>0.17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В  учебном учреждении на занятиях: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"+"</c:v>
                </c:pt>
                <c:pt idx="1">
                  <c:v>"0"</c:v>
                </c:pt>
                <c:pt idx="2">
                  <c:v>"-"</c:v>
                </c:pt>
                <c:pt idx="3">
                  <c:v>"с"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0.82000000000000062</c:v>
                </c:pt>
                <c:pt idx="1">
                  <c:v>7.0000000000000021E-2</c:v>
                </c:pt>
                <c:pt idx="2">
                  <c:v>1.0000000000000005E-2</c:v>
                </c:pt>
                <c:pt idx="3">
                  <c:v>0.1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При общении с одноклассниками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"+"</c:v>
                </c:pt>
                <c:pt idx="1">
                  <c:v>"0"</c:v>
                </c:pt>
                <c:pt idx="2">
                  <c:v>"-"</c:v>
                </c:pt>
                <c:pt idx="3">
                  <c:v>"с"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8.0000000000000043E-2</c:v>
                </c:pt>
                <c:pt idx="2">
                  <c:v>3.0000000000000002E-2</c:v>
                </c:pt>
                <c:pt idx="3">
                  <c:v>7.0000000000000021E-2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KSA</cp:lastModifiedBy>
  <cp:revision>6</cp:revision>
  <dcterms:created xsi:type="dcterms:W3CDTF">2012-11-09T10:50:00Z</dcterms:created>
  <dcterms:modified xsi:type="dcterms:W3CDTF">2012-11-18T12:58:00Z</dcterms:modified>
</cp:coreProperties>
</file>