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C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0C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КОМПЛЕКСНО-ЦЕЛЕВАЯ ПРОГРАММА </w:t>
      </w:r>
      <w:r w:rsidRPr="00AB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«ШКОЛА – ТЕРРИТОРИЯ ЗДОРОВЬЯ»</w:t>
      </w:r>
    </w:p>
    <w:p w:rsidR="00BC170C" w:rsidRPr="00AB74DA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развития и функционирования личности школьника в условиях урочной и внеурочной деятельности.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школьников, гарантий их законных прав на безопасные условия образовательно-воспитательного процесса.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ПАВ.</w:t>
            </w:r>
          </w:p>
          <w:p w:rsidR="00BC170C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противоправного действия и экстремизма.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суицидов.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законодательства по охране здоровья школьников;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полноценного сбалансированного питания детей, адекватной учебной нагрузки, достаточной физической активности;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Внедрение инновационных систем оздоровления,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 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снижению заболеваемости;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преимущества здорового образа жизни, способствующего успешной социальной адаптации и противостоянию вредным привычкам;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 режиме дня;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системы физкультурно-оздоровительной работы;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комплексных систем мер, направленных на профилактику и просвещение физического, психологического и социального здоровья;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механизмов совместной работы всех заинтересованных в сохранении и укреплении здоровья школьников учреждений.</w:t>
            </w:r>
          </w:p>
          <w:p w:rsidR="00BC170C" w:rsidRPr="005A1CD8" w:rsidRDefault="00BC170C" w:rsidP="000B47FC">
            <w:pPr>
              <w:pStyle w:val="a5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Ожидаемые, конечные результаты, важнейшие целевые показатели программы</w:t>
            </w:r>
            <w:r w:rsidRPr="00A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показателей здоровья: 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заболеваемости детей.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детей, охваченных дополнительным образованием в условиях школы.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жизни и здоровья школьников.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учащихся, состоящих на различных формах профилактического учета</w:t>
            </w:r>
          </w:p>
        </w:tc>
      </w:tr>
    </w:tbl>
    <w:p w:rsidR="00BC170C" w:rsidRPr="00AB74DA" w:rsidRDefault="00BC170C" w:rsidP="00BC17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ТЕОРЕТИЧЕСКОЕ ОБОСНОВАНИЕ</w:t>
      </w:r>
      <w:r w:rsidRPr="00AB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основные направления программы «</w:t>
      </w:r>
      <w:r w:rsidRPr="00AB74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Школа</w:t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территория здоровья»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нельзя вырастить ребенка,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он совсем не болел,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во всяком случае, поддерживать у него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 здоровья вполне возможно.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Амосов, академик</w:t>
      </w:r>
    </w:p>
    <w:p w:rsidR="00BC170C" w:rsidRPr="005A1CD8" w:rsidRDefault="00BC170C" w:rsidP="00BC170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РФ «Об образовании», </w:t>
      </w:r>
      <w:r w:rsidRPr="005A1CD8">
        <w:rPr>
          <w:rFonts w:ascii="Times New Roman" w:eastAsia="Times New Roman" w:hAnsi="Times New Roman" w:cs="Times New Roman"/>
          <w:iCs/>
          <w:sz w:val="24"/>
          <w:szCs w:val="24"/>
        </w:rPr>
        <w:t>Федеральный государственный  образовательный стандарт;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и формирования ценности здоровья и здорового образа жизни.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остро проблема сохранения, укреп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и формирования здоровья как целостной гармоничной системы стоит перед педагогами и медицинскими работниками. В настоящее время в школу приходят дети, имеющие отклонения в состоянии здоровья как </w:t>
      </w:r>
      <w:proofErr w:type="gram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психического.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культурно-гигиенических навыков, умения общаться как со сверстниками, так и </w:t>
      </w:r>
      <w:proofErr w:type="gram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проблема сохранения и укрепления здо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школьников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медико-психолого-педагогической деятельности обусловлена наличием у школьников имеющихся медицинских, психологических и педагоги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этим, одной из самых важных задач воспитательно-образовательного процесса в школе является создание эффективной системы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каждый участник получит комплексную и профессиональную помощь в вопросах сохранения, укрепления и формирования здоровья.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организационные пробле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эффективно решены через реализацию в школе комплексно-целевой программы «Школа – территория здоровья», которая разработана на основе основной общеобразовательной программы.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– территория здоровья» призвана объединить педагогический персонал, специалистов школы и медицинский персонал в деле</w:t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Цели программы «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территория здоровья</w:t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новой идеологии, утверждающей приоритетность охраны и укрепления здоровья всех участников образовательного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2.Создание оптимальных социально-педагогических, психологических и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развития и функционирования личности школьника в условиях учебно-воспитательного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Профилактика употребления ПАВ.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Профилактика асоциального поведения.</w:t>
      </w:r>
    </w:p>
    <w:p w:rsidR="00BC170C" w:rsidRPr="005A1CD8" w:rsidRDefault="00BC170C" w:rsidP="00BC170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Задачи:</w:t>
      </w:r>
      <w:r w:rsidRPr="005A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Обеспечение выполнения законодательства по охране здоровья школьников;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полноценного сбалансированного питания детей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Внедрение инновационных систем оздоровления,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технологий;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Проведение профилактических мероприятий по снижению заболеваемости;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противостоянию</w:t>
      </w:r>
      <w:proofErr w:type="gram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вредным привычкам;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Соблюдение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на  уроках и во внеурочной деятельности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физкультурно-оздоровительной работы;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Отработка механизмов совместной работы всех заинтересованных в сохранении и укреплении здоровья школьников учреждений.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Основными направлениями в реализации программы являются: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работа, организация досуга школьников;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профилактической работы с  детьми (ПАВ, асоциальное поведение, экстремизм);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сопровождение (медпункт, стоматологический и процедурный кабинеты);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 (работа психолого-педагогического консилиума, коррекционная работа учителя-логопеда);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с родителями по пропаганде здорового образа жизни;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Страхование учащихся,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горячего питания. 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результаты: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 Стабилизация показателей здоровья: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A1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Уровень заболеваемости детей.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Повышение качества освоения основной образовательной программы по образовательным областям «Здоровье», «Физическое развитие», «Безопасность».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 Увеличение количества детей, охваченных дополнительным образованием в условиях школы.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 Применение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Материально-техническая база, необходимая для реализации программы: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*Спортивные  залы; 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*Игровые площадки и спортивный инвентарь для занятий физкультурой на открытом воздухе и в зале;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*Наличие уче</w:t>
      </w:r>
      <w:r w:rsidR="00595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по физической культуре для 1-11 классов;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*Медицинский кабинет, процедурный кабинет, стоматологический кабинет,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диагностического оборудования «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Армис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*Кабинет педагога-психолога, социального педагога;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Актовый зал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ОСНОВНЫЕ НАПРАВЛЕНИЯ РАБОТЫ С ДЕТЬМИ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3759"/>
        <w:gridCol w:w="3735"/>
      </w:tblGrid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сохранение и укрепление физического и психического здоровья детей;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начальных представлений о здоровом образе жизни.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</w:p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(скорость, сила, гибкость, выносливость, координация);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накопление и обогащение двигательного опыта детей (овладение основными движениями);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у учащихся потребности в двигательной активности и физическом совершенствовании.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об опасных для человека ситуациях и способах поведения в них;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правилам безопасного для человека поведения;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осторожного и осмотрительного отношения к потенциально опасным для человека ситуациям,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употребления ПАВ,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экстремизма</w:t>
            </w:r>
          </w:p>
        </w:tc>
      </w:tr>
    </w:tbl>
    <w:p w:rsidR="00BC170C" w:rsidRPr="005A1CD8" w:rsidRDefault="00BC170C" w:rsidP="00BC170C">
      <w:pPr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  <w:r w:rsidRPr="005A1CD8">
        <w:rPr>
          <w:rFonts w:ascii="Times New Roman" w:hAnsi="Times New Roman" w:cs="Times New Roman"/>
          <w:sz w:val="24"/>
          <w:szCs w:val="24"/>
        </w:rPr>
        <w:lastRenderedPageBreak/>
        <w:tab/>
        <w:t>Основные направления работы с родителями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050"/>
        <w:gridCol w:w="3191"/>
      </w:tblGrid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на которых рассматриваются вопросы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1-11 классов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«Здоровое питание», «Сам себе психолог», «Воспитательная работа»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ВР, УВР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в участии в городских родительских собраниях данной тематики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раннего выявления заболеваемости школьников аппаратом «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Армис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УВР, медсестра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поездкам, экскурсиям, Дням здоровья, спортивным праздникам и другим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ВР, УВР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страхования жизни и здоровья учащихся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1-11 классов</w:t>
            </w:r>
          </w:p>
        </w:tc>
      </w:tr>
    </w:tbl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  <w:r w:rsidRPr="005A1C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CD8">
        <w:rPr>
          <w:rFonts w:ascii="Times New Roman" w:hAnsi="Times New Roman" w:cs="Times New Roman"/>
          <w:sz w:val="24"/>
          <w:szCs w:val="24"/>
        </w:rPr>
        <w:t>Основные направления работы с учителями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050"/>
        <w:gridCol w:w="3191"/>
      </w:tblGrid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Педсоветы, методические объединения учителей, на которых рассматриваются вопросы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классах в направлении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вредных воздействий на здоровье школьников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школы и социального педагога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конкурсах, акциях, семинарах различных уровней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C170C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6BF"/>
    <w:multiLevelType w:val="hybridMultilevel"/>
    <w:tmpl w:val="1B84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6E4"/>
    <w:multiLevelType w:val="hybridMultilevel"/>
    <w:tmpl w:val="F17C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7C7"/>
    <w:multiLevelType w:val="multilevel"/>
    <w:tmpl w:val="CC9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B5537"/>
    <w:multiLevelType w:val="hybridMultilevel"/>
    <w:tmpl w:val="CDA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137F"/>
    <w:multiLevelType w:val="multilevel"/>
    <w:tmpl w:val="4B5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48D2"/>
    <w:multiLevelType w:val="multilevel"/>
    <w:tmpl w:val="C19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A0481"/>
    <w:multiLevelType w:val="multilevel"/>
    <w:tmpl w:val="F1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70C"/>
    <w:rsid w:val="0003309C"/>
    <w:rsid w:val="001B332F"/>
    <w:rsid w:val="00572691"/>
    <w:rsid w:val="00595612"/>
    <w:rsid w:val="005A6022"/>
    <w:rsid w:val="00715A7B"/>
    <w:rsid w:val="00A73F7D"/>
    <w:rsid w:val="00BC170C"/>
    <w:rsid w:val="00C17C5C"/>
    <w:rsid w:val="00EF2FED"/>
    <w:rsid w:val="00EF782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C"/>
  </w:style>
  <w:style w:type="paragraph" w:styleId="1">
    <w:name w:val="heading 1"/>
    <w:basedOn w:val="a"/>
    <w:next w:val="a"/>
    <w:link w:val="10"/>
    <w:uiPriority w:val="99"/>
    <w:qFormat/>
    <w:rsid w:val="00BC170C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70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BC1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C170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170C"/>
    <w:pPr>
      <w:ind w:left="720"/>
      <w:contextualSpacing/>
    </w:pPr>
  </w:style>
  <w:style w:type="table" w:styleId="a6">
    <w:name w:val="Table Grid"/>
    <w:basedOn w:val="a1"/>
    <w:uiPriority w:val="59"/>
    <w:rsid w:val="00BC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2019-06-11T13:16:00Z</dcterms:created>
  <dcterms:modified xsi:type="dcterms:W3CDTF">2022-10-13T14:49:00Z</dcterms:modified>
</cp:coreProperties>
</file>